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696121" w:rsidRPr="00D54BBA" w14:paraId="6DB8CF69" w14:textId="13EB51B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54BBA">
        <w:rPr>
          <w:rFonts w:ascii="Times New Roman" w:hAnsi="Times New Roman" w:cs="Times New Roman"/>
          <w:sz w:val="24"/>
          <w:szCs w:val="24"/>
          <w:lang w:val="en-US"/>
        </w:rPr>
        <w:t>April 13, 2021</w:t>
      </w:r>
    </w:p>
    <w:p w:rsidR="0061319B" w:rsidRPr="00D54BBA" w14:paraId="45AA4985" w14:textId="7777777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422E1" w:rsidRPr="00D54BBA" w14:paraId="16F7761B" w14:textId="738B97F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54BBA">
        <w:rPr>
          <w:rFonts w:ascii="Times New Roman" w:hAnsi="Times New Roman" w:cs="Times New Roman"/>
          <w:sz w:val="24"/>
          <w:szCs w:val="24"/>
          <w:lang w:val="en-US"/>
        </w:rPr>
        <w:t xml:space="preserve">Mayor </w:t>
      </w:r>
      <w:r w:rsidR="008E5112">
        <w:rPr>
          <w:rFonts w:ascii="Times New Roman" w:hAnsi="Times New Roman" w:cs="Times New Roman"/>
          <w:sz w:val="24"/>
          <w:szCs w:val="24"/>
          <w:lang w:val="en-US"/>
        </w:rPr>
        <w:t>Sharon Broome</w:t>
      </w:r>
    </w:p>
    <w:p w:rsidR="00C422E1" w:rsidRPr="00D54BBA" w14:paraId="0FE37A81" w14:textId="2360339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54BBA">
        <w:rPr>
          <w:rFonts w:ascii="Times New Roman" w:hAnsi="Times New Roman" w:cs="Times New Roman"/>
          <w:sz w:val="24"/>
          <w:szCs w:val="24"/>
          <w:lang w:val="en-US"/>
        </w:rPr>
        <w:t xml:space="preserve">Louisiana Care Geriatrics program </w:t>
      </w:r>
    </w:p>
    <w:p w:rsidR="00C422E1" w:rsidRPr="00D54BBA" w14:paraId="3CA802E5" w14:textId="4528A7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54BBA">
        <w:rPr>
          <w:rFonts w:ascii="Times New Roman" w:hAnsi="Times New Roman" w:cs="Times New Roman"/>
          <w:sz w:val="24"/>
          <w:szCs w:val="24"/>
          <w:lang w:val="en-US"/>
        </w:rPr>
        <w:t xml:space="preserve">P.O. Box 23567 </w:t>
      </w:r>
    </w:p>
    <w:p w:rsidR="00B25FA6" w:rsidRPr="00D54BBA" w14:paraId="1FA8D72E" w14:textId="7F94897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54BBA">
        <w:rPr>
          <w:rFonts w:ascii="Times New Roman" w:hAnsi="Times New Roman" w:cs="Times New Roman"/>
          <w:sz w:val="24"/>
          <w:szCs w:val="24"/>
          <w:lang w:val="en-US"/>
        </w:rPr>
        <w:t xml:space="preserve">Baton Rouge, Louisiana </w:t>
      </w:r>
    </w:p>
    <w:p w:rsidR="0061319B" w:rsidRPr="00D54BBA" w14:paraId="006B22CE" w14:textId="7777777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25FA6" w:rsidRPr="00D54BBA" w14:paraId="485E03F5" w14:textId="16E7A98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54BBA">
        <w:rPr>
          <w:rFonts w:ascii="Times New Roman" w:hAnsi="Times New Roman" w:cs="Times New Roman"/>
          <w:sz w:val="24"/>
          <w:szCs w:val="24"/>
          <w:lang w:val="en-US"/>
        </w:rPr>
        <w:t xml:space="preserve">Dear </w:t>
      </w:r>
      <w:r w:rsidRPr="00D54BBA" w:rsidR="0061319B">
        <w:rPr>
          <w:rFonts w:ascii="Times New Roman" w:hAnsi="Times New Roman" w:cs="Times New Roman"/>
          <w:sz w:val="24"/>
          <w:szCs w:val="24"/>
          <w:lang w:val="en-US"/>
        </w:rPr>
        <w:t xml:space="preserve">Governor </w:t>
      </w:r>
      <w:r w:rsidRPr="00D54BBA" w:rsidR="00077FAD">
        <w:rPr>
          <w:rFonts w:ascii="Times New Roman" w:hAnsi="Times New Roman" w:cs="Times New Roman"/>
          <w:sz w:val="24"/>
          <w:szCs w:val="24"/>
          <w:lang w:val="en-US"/>
        </w:rPr>
        <w:t xml:space="preserve">John </w:t>
      </w:r>
      <w:r w:rsidRPr="00D54BBA" w:rsidR="0061319B">
        <w:rPr>
          <w:rFonts w:ascii="Times New Roman" w:hAnsi="Times New Roman" w:cs="Times New Roman"/>
          <w:sz w:val="24"/>
          <w:szCs w:val="24"/>
          <w:lang w:val="en-US"/>
        </w:rPr>
        <w:t>Edward</w:t>
      </w:r>
      <w:r w:rsidRPr="00D54BBA" w:rsidR="00077FAD">
        <w:rPr>
          <w:rFonts w:ascii="Times New Roman" w:hAnsi="Times New Roman" w:cs="Times New Roman"/>
          <w:sz w:val="24"/>
          <w:szCs w:val="24"/>
          <w:lang w:val="en-US"/>
        </w:rPr>
        <w:t>s,</w:t>
      </w:r>
      <w:r w:rsidRPr="00D54BBA" w:rsidR="0061319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B25FA6" w:rsidRPr="00D54BBA" w14:paraId="2EF49283" w14:textId="0CA260F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54BBA">
        <w:rPr>
          <w:rFonts w:ascii="Times New Roman" w:hAnsi="Times New Roman" w:cs="Times New Roman"/>
          <w:sz w:val="24"/>
          <w:szCs w:val="24"/>
          <w:lang w:val="en-US"/>
        </w:rPr>
        <w:t xml:space="preserve">In an effort to reduce </w:t>
      </w:r>
      <w:r w:rsidRPr="00D54BBA">
        <w:rPr>
          <w:rFonts w:ascii="Times New Roman" w:hAnsi="Times New Roman" w:cs="Times New Roman"/>
          <w:sz w:val="24"/>
          <w:szCs w:val="24"/>
          <w:lang w:val="en-US"/>
        </w:rPr>
        <w:t>falls among the geriatric population</w:t>
      </w:r>
      <w:r w:rsidRPr="00D54BBA">
        <w:rPr>
          <w:rFonts w:ascii="Times New Roman" w:hAnsi="Times New Roman" w:cs="Times New Roman"/>
          <w:sz w:val="24"/>
          <w:szCs w:val="24"/>
          <w:lang w:val="en-US"/>
        </w:rPr>
        <w:t xml:space="preserve"> in Louisiana, </w:t>
      </w:r>
      <w:r w:rsidRPr="00D54BBA">
        <w:rPr>
          <w:rFonts w:ascii="Times New Roman" w:hAnsi="Times New Roman" w:cs="Times New Roman"/>
          <w:sz w:val="24"/>
          <w:szCs w:val="24"/>
          <w:lang w:val="en-US"/>
        </w:rPr>
        <w:t>Louisiana Care Geriatrics</w:t>
      </w:r>
      <w:r w:rsidRPr="00D54BBA">
        <w:rPr>
          <w:rFonts w:ascii="Times New Roman" w:hAnsi="Times New Roman" w:cs="Times New Roman"/>
          <w:sz w:val="24"/>
          <w:szCs w:val="24"/>
          <w:lang w:val="en-US"/>
        </w:rPr>
        <w:t>, a community-based program, has come up with strategies to achieve th</w:t>
      </w:r>
      <w:r w:rsidRPr="00D54BBA" w:rsidR="00077FAD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D54BBA">
        <w:rPr>
          <w:rFonts w:ascii="Times New Roman" w:hAnsi="Times New Roman" w:cs="Times New Roman"/>
          <w:sz w:val="24"/>
          <w:szCs w:val="24"/>
          <w:lang w:val="en-US"/>
        </w:rPr>
        <w:t xml:space="preserve"> mission. Falls among the geriatric population is an issue of concern for the society and nation at large. </w:t>
      </w:r>
      <w:r w:rsidRPr="00D54BBA" w:rsidR="00C422E1">
        <w:rPr>
          <w:rFonts w:ascii="Times New Roman" w:hAnsi="Times New Roman" w:cs="Times New Roman"/>
          <w:sz w:val="24"/>
          <w:szCs w:val="24"/>
          <w:lang w:val="en-US"/>
        </w:rPr>
        <w:t xml:space="preserve">After going through their proposal, I can confirm that the program is viable and worthy of being funded. </w:t>
      </w:r>
    </w:p>
    <w:p w:rsidR="00C422E1" w:rsidRPr="00D54BBA" w14:paraId="73AA451C" w14:textId="58F9281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54BBA">
        <w:rPr>
          <w:rFonts w:ascii="Times New Roman" w:hAnsi="Times New Roman" w:cs="Times New Roman"/>
          <w:sz w:val="24"/>
          <w:szCs w:val="24"/>
          <w:lang w:val="en-US"/>
        </w:rPr>
        <w:t xml:space="preserve">I fully support the efforts of the LCG, as they seek to give the elderly the care they need in their latter days. This endeavor will </w:t>
      </w:r>
      <w:r w:rsidRPr="00D54BBA" w:rsidR="00260E2F">
        <w:rPr>
          <w:rFonts w:ascii="Times New Roman" w:hAnsi="Times New Roman" w:cs="Times New Roman"/>
          <w:sz w:val="24"/>
          <w:szCs w:val="24"/>
          <w:lang w:val="en-US"/>
        </w:rPr>
        <w:t xml:space="preserve">improve the well-being of the elderly and reduce the costs of treating such people in hospitals. </w:t>
      </w:r>
      <w:r w:rsidRPr="00D54BBA" w:rsidR="00FD6F0E">
        <w:rPr>
          <w:rFonts w:ascii="Times New Roman" w:hAnsi="Times New Roman" w:cs="Times New Roman"/>
          <w:sz w:val="24"/>
          <w:szCs w:val="24"/>
          <w:lang w:val="en-US"/>
        </w:rPr>
        <w:t xml:space="preserve">The program will reduce federal and state spending on the geriatric population, which has been increasing every year. </w:t>
      </w:r>
    </w:p>
    <w:p w:rsidR="00FE63E7" w:rsidRPr="00D54BBA" w14:paraId="698351E4" w14:textId="1B3C9B4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54BBA">
        <w:rPr>
          <w:rFonts w:ascii="Times New Roman" w:hAnsi="Times New Roman" w:cs="Times New Roman"/>
          <w:sz w:val="24"/>
          <w:szCs w:val="24"/>
          <w:lang w:val="en-US"/>
        </w:rPr>
        <w:t xml:space="preserve">As the mayor of Baton Rouge and cares for older people's welfare, I request you to support this noble program financially or otherwise. As the governor of this state, you stand to benefit a lot from this program. Your government will no longer spend a lot of money on older people as a result of falls. </w:t>
      </w:r>
    </w:p>
    <w:p w:rsidR="00FE63E7" w:rsidRPr="00D54BBA" w14:paraId="561FDDAA" w14:textId="6FC8D0E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54BBA">
        <w:rPr>
          <w:rFonts w:ascii="Times New Roman" w:hAnsi="Times New Roman" w:cs="Times New Roman"/>
          <w:sz w:val="24"/>
          <w:szCs w:val="24"/>
          <w:lang w:val="en-US"/>
        </w:rPr>
        <w:t xml:space="preserve">I reiterate my unwavering support for LCG </w:t>
      </w:r>
      <w:r w:rsidRPr="00D54BBA" w:rsidR="00D07DFC">
        <w:rPr>
          <w:rFonts w:ascii="Times New Roman" w:hAnsi="Times New Roman" w:cs="Times New Roman"/>
          <w:sz w:val="24"/>
          <w:szCs w:val="24"/>
          <w:lang w:val="en-US"/>
        </w:rPr>
        <w:t>in its efforts to seek financial help for this extremely important project.</w:t>
      </w:r>
    </w:p>
    <w:p w:rsidR="00D54BBA" w:rsidRPr="00D54BBA" w14:paraId="0602A78E" w14:textId="7777777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07DFC" w:rsidRPr="00D54BBA" w14:paraId="0E4879EB" w14:textId="167CC8E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54BBA">
        <w:rPr>
          <w:rFonts w:ascii="Times New Roman" w:hAnsi="Times New Roman" w:cs="Times New Roman"/>
          <w:sz w:val="24"/>
          <w:szCs w:val="24"/>
          <w:lang w:val="en-US"/>
        </w:rPr>
        <w:t xml:space="preserve">Yours truly, </w:t>
      </w:r>
    </w:p>
    <w:p w:rsidR="00D07DFC" w:rsidRPr="008E5112" w14:paraId="4C33FD37" w14:textId="644A6777">
      <w:pPr>
        <w:rPr>
          <w:rFonts w:ascii="Palace Script MT" w:hAnsi="Palace Script MT" w:cs="Times New Roman"/>
          <w:sz w:val="44"/>
          <w:szCs w:val="44"/>
          <w:lang w:val="en-US"/>
        </w:rPr>
      </w:pPr>
      <w:r w:rsidRPr="008E5112">
        <w:rPr>
          <w:rFonts w:ascii="Palace Script MT" w:hAnsi="Palace Script MT" w:cs="Times New Roman"/>
          <w:sz w:val="44"/>
          <w:szCs w:val="44"/>
          <w:lang w:val="en-US"/>
        </w:rPr>
        <w:t>Broomshrn</w:t>
      </w:r>
    </w:p>
    <w:p w:rsidR="00D07DFC" w:rsidRPr="00D54BBA" w14:paraId="7BF38A86" w14:textId="1854D32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Sharon Broome</w:t>
      </w:r>
    </w:p>
    <w:p w:rsidR="00D07DFC" w:rsidRPr="00D54BBA" w14:paraId="4A405FD7" w14:textId="6117CC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54BBA">
        <w:rPr>
          <w:rFonts w:ascii="Times New Roman" w:hAnsi="Times New Roman" w:cs="Times New Roman"/>
          <w:sz w:val="24"/>
          <w:szCs w:val="24"/>
          <w:lang w:val="en-US"/>
        </w:rPr>
        <w:t xml:space="preserve">Mayor, Baton Rouge </w:t>
      </w: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121"/>
    <w:rsid w:val="00077FAD"/>
    <w:rsid w:val="00260E2F"/>
    <w:rsid w:val="0061319B"/>
    <w:rsid w:val="00696121"/>
    <w:rsid w:val="008E5112"/>
    <w:rsid w:val="00B25FA6"/>
    <w:rsid w:val="00C422E1"/>
    <w:rsid w:val="00CB036F"/>
    <w:rsid w:val="00D07DFC"/>
    <w:rsid w:val="00D54BBA"/>
    <w:rsid w:val="00F903BF"/>
    <w:rsid w:val="00FD6F0E"/>
    <w:rsid w:val="00FE63E7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0D215C"/>
  <w15:chartTrackingRefBased/>
  <w15:docId w15:val="{BF130B37-7BFB-46E5-951B-0E363B15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2021-04-13T13:55:00Z</dcterms:created>
  <dcterms:modified xsi:type="dcterms:W3CDTF">2021-04-13T14:47:00Z</dcterms:modified>
</cp:coreProperties>
</file>